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1D2A" w14:textId="77777777" w:rsidR="00924F80" w:rsidRPr="00924F80" w:rsidRDefault="00924F80" w:rsidP="00422406">
      <w:pPr>
        <w:ind w:firstLine="720"/>
        <w:rPr>
          <w:b/>
          <w:bCs/>
          <w:sz w:val="20"/>
          <w:szCs w:val="20"/>
        </w:rPr>
      </w:pPr>
    </w:p>
    <w:p w14:paraId="0B6461E5" w14:textId="76A19066" w:rsidR="00BC2FFD" w:rsidRDefault="00BC2FFD" w:rsidP="00BC2FFD">
      <w:pPr>
        <w:pStyle w:val="Heading1"/>
        <w:jc w:val="center"/>
      </w:pPr>
      <w:r>
        <w:t>API – VAN business process flow</w:t>
      </w:r>
    </w:p>
    <w:p w14:paraId="250C541A" w14:textId="77777777" w:rsidR="00BC2FFD" w:rsidRDefault="00BC2FFD" w:rsidP="00BC2FFD"/>
    <w:p w14:paraId="65032EFA" w14:textId="77777777" w:rsidR="00BC2FFD" w:rsidRDefault="00BC2FFD" w:rsidP="00BC2FFD">
      <w:pPr>
        <w:pStyle w:val="ListParagraph"/>
        <w:numPr>
          <w:ilvl w:val="0"/>
          <w:numId w:val="13"/>
        </w:numPr>
        <w:spacing w:after="160" w:line="259" w:lineRule="auto"/>
      </w:pPr>
      <w:r>
        <w:t>Full list of our API calls with usage examples and notes:</w:t>
      </w:r>
      <w:r w:rsidRPr="006D7581">
        <w:t xml:space="preserve"> </w:t>
      </w:r>
      <w:hyperlink r:id="rId11" w:history="1">
        <w:r>
          <w:rPr>
            <w:rStyle w:val="Hyperlink"/>
          </w:rPr>
          <w:t>API Calls · LorenData/ECGrid-API Wiki · GitHub</w:t>
        </w:r>
      </w:hyperlink>
    </w:p>
    <w:p w14:paraId="462E1C3D" w14:textId="77777777" w:rsidR="00BC2FFD" w:rsidRDefault="00BC2FFD" w:rsidP="00BC2FF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URL to try the API calls to see result sets against your network and/or mailbox: </w:t>
      </w:r>
      <w:hyperlink r:id="rId12" w:history="1">
        <w:r w:rsidRPr="002D4879">
          <w:rPr>
            <w:rStyle w:val="Hyperlink"/>
          </w:rPr>
          <w:t>https://os.ecgrid.io/v4.1/prod/</w:t>
        </w:r>
      </w:hyperlink>
      <w:r>
        <w:t xml:space="preserve"> </w:t>
      </w:r>
    </w:p>
    <w:p w14:paraId="1C5F333D" w14:textId="77777777" w:rsidR="00814A7B" w:rsidRDefault="00814A7B" w:rsidP="00814A7B">
      <w:pPr>
        <w:pStyle w:val="ListParagraph"/>
        <w:spacing w:after="160" w:line="259" w:lineRule="auto"/>
      </w:pPr>
    </w:p>
    <w:p w14:paraId="71FE2DD1" w14:textId="5B475D8D" w:rsidR="00BC2FFD" w:rsidRDefault="00BC2FFD" w:rsidP="00BC2FFD">
      <w:r w:rsidRPr="007231CE">
        <w:rPr>
          <w:b/>
          <w:bCs/>
        </w:rPr>
        <w:t xml:space="preserve">Outbound </w:t>
      </w:r>
      <w:r w:rsidR="00C4192D" w:rsidRPr="007231CE">
        <w:rPr>
          <w:b/>
          <w:bCs/>
        </w:rPr>
        <w:t>from your network</w:t>
      </w:r>
      <w:r w:rsidR="00C4192D">
        <w:t xml:space="preserve"> </w:t>
      </w:r>
      <w:r>
        <w:t>– Upload Document</w:t>
      </w:r>
    </w:p>
    <w:p w14:paraId="3F30AD14" w14:textId="51E9F15F" w:rsidR="00BC2FFD" w:rsidRDefault="00BC2FFD" w:rsidP="00BC2FFD">
      <w:pPr>
        <w:pStyle w:val="ListParagraph"/>
        <w:numPr>
          <w:ilvl w:val="0"/>
          <w:numId w:val="12"/>
        </w:numPr>
        <w:spacing w:after="160" w:line="259" w:lineRule="auto"/>
      </w:pPr>
      <w:r w:rsidRPr="007F0F97">
        <w:rPr>
          <w:color w:val="2F5496" w:themeColor="accent1" w:themeShade="BF"/>
        </w:rPr>
        <w:t xml:space="preserve">ParcelUploadExA </w:t>
      </w:r>
      <w:r>
        <w:t>- Post an EDI document to ECGrid</w:t>
      </w:r>
      <w:r w:rsidR="00573E2C">
        <w:t xml:space="preserve">. </w:t>
      </w:r>
      <w:r w:rsidR="00B9414B">
        <w:t>It will return the parcelID of the document successfully uploaded</w:t>
      </w:r>
      <w:r w:rsidR="00573E2C">
        <w:t xml:space="preserve">. </w:t>
      </w:r>
      <w:r w:rsidR="00B9414B">
        <w:t>This parcel ID can be used to retrieve additional information.</w:t>
      </w:r>
    </w:p>
    <w:p w14:paraId="496C9F5F" w14:textId="77777777" w:rsidR="00BC2FFD" w:rsidRDefault="00BC2FFD" w:rsidP="00BC2FFD">
      <w:pPr>
        <w:pStyle w:val="ListParagraph"/>
        <w:numPr>
          <w:ilvl w:val="0"/>
          <w:numId w:val="12"/>
        </w:numPr>
        <w:spacing w:after="160" w:line="259" w:lineRule="auto"/>
      </w:pPr>
      <w:r w:rsidRPr="007F0F97">
        <w:rPr>
          <w:color w:val="2F5496" w:themeColor="accent1" w:themeShade="BF"/>
        </w:rPr>
        <w:t xml:space="preserve">InterchangeInfo </w:t>
      </w:r>
      <w:r>
        <w:t>– Return the metadata about a specific interchange – including the document status.</w:t>
      </w:r>
    </w:p>
    <w:p w14:paraId="672AE7CF" w14:textId="77777777" w:rsidR="00BC2FFD" w:rsidRDefault="00BC2FFD" w:rsidP="00BC2FFD">
      <w:pPr>
        <w:pStyle w:val="ListParagraph"/>
        <w:numPr>
          <w:ilvl w:val="0"/>
          <w:numId w:val="12"/>
        </w:numPr>
        <w:spacing w:after="160" w:line="259" w:lineRule="auto"/>
      </w:pPr>
      <w:r w:rsidRPr="007F0F97">
        <w:rPr>
          <w:color w:val="2F5496" w:themeColor="accent1" w:themeShade="BF"/>
        </w:rPr>
        <w:t xml:space="preserve">InterchangeManifest </w:t>
      </w:r>
      <w:r>
        <w:t>– returns the audit information which shows the step/process it went through on ECGrid.</w:t>
      </w:r>
    </w:p>
    <w:p w14:paraId="740BEA68" w14:textId="77777777" w:rsidR="00BC2FFD" w:rsidRDefault="00BC2FFD" w:rsidP="00BC2FFD"/>
    <w:p w14:paraId="082C7B71" w14:textId="0481C5B3" w:rsidR="00BC2FFD" w:rsidRDefault="00BC2FFD" w:rsidP="00BC2FFD">
      <w:r w:rsidRPr="007231CE">
        <w:rPr>
          <w:b/>
          <w:bCs/>
        </w:rPr>
        <w:t xml:space="preserve">Inbound </w:t>
      </w:r>
      <w:r w:rsidR="00C4192D" w:rsidRPr="007231CE">
        <w:rPr>
          <w:b/>
          <w:bCs/>
        </w:rPr>
        <w:t>to your network</w:t>
      </w:r>
      <w:r w:rsidR="00C4192D">
        <w:t xml:space="preserve"> </w:t>
      </w:r>
      <w:r>
        <w:t>– Download Document</w:t>
      </w:r>
    </w:p>
    <w:p w14:paraId="2D8841A5" w14:textId="77777777" w:rsidR="00BC2FFD" w:rsidRPr="007231CE" w:rsidRDefault="00BC2FFD" w:rsidP="00BC2FFD">
      <w:pPr>
        <w:ind w:left="360"/>
        <w:rPr>
          <w:i/>
          <w:iCs/>
        </w:rPr>
      </w:pPr>
      <w:r w:rsidRPr="007231CE">
        <w:rPr>
          <w:i/>
          <w:iCs/>
        </w:rPr>
        <w:t>Batch Method</w:t>
      </w:r>
    </w:p>
    <w:p w14:paraId="5F4B1521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>Get list of parcels in network</w:t>
      </w:r>
    </w:p>
    <w:p w14:paraId="5E768A0C" w14:textId="77777777" w:rsidR="00BC2FFD" w:rsidRDefault="00BC2FFD" w:rsidP="00BC2FFD">
      <w:pPr>
        <w:pStyle w:val="ListParagraph"/>
        <w:numPr>
          <w:ilvl w:val="1"/>
          <w:numId w:val="7"/>
        </w:numPr>
        <w:spacing w:after="160" w:line="259" w:lineRule="auto"/>
        <w:ind w:left="1800"/>
      </w:pPr>
      <w:r w:rsidRPr="007F0F97">
        <w:rPr>
          <w:color w:val="2F5496" w:themeColor="accent1" w:themeShade="BF"/>
        </w:rPr>
        <w:t xml:space="preserve">ParcelInBoxEx </w:t>
      </w:r>
      <w:r>
        <w:t>– use SessionID (API Key of network Admin), NetworkID, and -1 (ALL) for rest to capture all parcels for all mailboxes.</w:t>
      </w:r>
    </w:p>
    <w:p w14:paraId="049AE041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 xml:space="preserve">Loop through </w:t>
      </w:r>
      <w:r w:rsidRPr="00A22363">
        <w:rPr>
          <w:color w:val="2F5496" w:themeColor="accent1" w:themeShade="BF"/>
        </w:rPr>
        <w:t xml:space="preserve">ParcelIDInfo </w:t>
      </w:r>
      <w:r>
        <w:t>to get each document and get ParcelID value.</w:t>
      </w:r>
    </w:p>
    <w:p w14:paraId="4499D4B0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 xml:space="preserve">Get document in base64String: Call </w:t>
      </w:r>
      <w:r w:rsidRPr="00A22363">
        <w:rPr>
          <w:color w:val="2F5496" w:themeColor="accent1" w:themeShade="BF"/>
        </w:rPr>
        <w:t xml:space="preserve">ParcelDownloadA </w:t>
      </w:r>
      <w:r>
        <w:t>using SessionID and the ParcelID.</w:t>
      </w:r>
    </w:p>
    <w:p w14:paraId="5C812AD1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 xml:space="preserve">Call </w:t>
      </w:r>
      <w:r w:rsidRPr="00A22363">
        <w:rPr>
          <w:color w:val="2F5496" w:themeColor="accent1" w:themeShade="BF"/>
        </w:rPr>
        <w:t xml:space="preserve">ParcelDownloadConfirm </w:t>
      </w:r>
      <w:r>
        <w:t>to remove the file from the pending download list.</w:t>
      </w:r>
    </w:p>
    <w:p w14:paraId="62548DAF" w14:textId="77777777" w:rsidR="00BC2FFD" w:rsidRPr="007231CE" w:rsidRDefault="00BC2FFD" w:rsidP="00BC2FFD">
      <w:pPr>
        <w:ind w:left="360"/>
        <w:rPr>
          <w:i/>
          <w:iCs/>
        </w:rPr>
      </w:pPr>
      <w:r w:rsidRPr="007231CE">
        <w:rPr>
          <w:i/>
          <w:iCs/>
        </w:rPr>
        <w:t>Callback – Webhook</w:t>
      </w:r>
    </w:p>
    <w:p w14:paraId="60CC52C8" w14:textId="77777777" w:rsidR="00BC2FFD" w:rsidRDefault="00BC2FFD" w:rsidP="00BC2FFD">
      <w:pPr>
        <w:pStyle w:val="ListParagraph"/>
        <w:numPr>
          <w:ilvl w:val="0"/>
          <w:numId w:val="8"/>
        </w:numPr>
        <w:spacing w:after="160" w:line="259" w:lineRule="auto"/>
        <w:ind w:left="1080"/>
      </w:pPr>
      <w:r w:rsidRPr="00A22363">
        <w:rPr>
          <w:color w:val="2F5496" w:themeColor="accent1" w:themeShade="BF"/>
        </w:rPr>
        <w:t xml:space="preserve">CallBackAddEx </w:t>
      </w:r>
      <w:r>
        <w:t>– Once you create this callback request, it will send a response to the URL provided with the parcelID of the document that arrived in the inbox.</w:t>
      </w:r>
    </w:p>
    <w:p w14:paraId="1990A531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 xml:space="preserve">Get document in base64String: Call </w:t>
      </w:r>
      <w:r w:rsidRPr="00A22363">
        <w:rPr>
          <w:color w:val="2F5496" w:themeColor="accent1" w:themeShade="BF"/>
        </w:rPr>
        <w:t xml:space="preserve">ParcelDownloadA </w:t>
      </w:r>
      <w:r>
        <w:t>using SessionID and the ParcelID.</w:t>
      </w:r>
    </w:p>
    <w:p w14:paraId="5D1DF6CE" w14:textId="77777777" w:rsidR="00BC2FFD" w:rsidRDefault="00BC2FFD" w:rsidP="00BC2FFD">
      <w:pPr>
        <w:pStyle w:val="ListParagraph"/>
        <w:numPr>
          <w:ilvl w:val="0"/>
          <w:numId w:val="7"/>
        </w:numPr>
        <w:spacing w:after="160" w:line="259" w:lineRule="auto"/>
        <w:ind w:left="1080"/>
      </w:pPr>
      <w:r>
        <w:t xml:space="preserve">Call </w:t>
      </w:r>
      <w:r w:rsidRPr="00A22363">
        <w:rPr>
          <w:color w:val="2F5496" w:themeColor="accent1" w:themeShade="BF"/>
        </w:rPr>
        <w:t xml:space="preserve">ParcelDownloadConfirm </w:t>
      </w:r>
      <w:r>
        <w:t>to remove the file from the pending download list.</w:t>
      </w:r>
    </w:p>
    <w:p w14:paraId="61922AE7" w14:textId="77777777" w:rsidR="00BC2FFD" w:rsidRDefault="00BC2FFD" w:rsidP="00BC2FFD"/>
    <w:p w14:paraId="3F84D99A" w14:textId="77777777" w:rsidR="00BC2FFD" w:rsidRPr="007231CE" w:rsidRDefault="00BC2FFD" w:rsidP="00BC2FFD">
      <w:pPr>
        <w:rPr>
          <w:b/>
          <w:bCs/>
        </w:rPr>
      </w:pPr>
      <w:r w:rsidRPr="007231CE">
        <w:rPr>
          <w:b/>
          <w:bCs/>
        </w:rPr>
        <w:t>Look up Transactions</w:t>
      </w:r>
    </w:p>
    <w:p w14:paraId="669CC22F" w14:textId="698E3C9F" w:rsidR="00BC2FFD" w:rsidRDefault="00BC2FFD" w:rsidP="00BC2FFD">
      <w:pPr>
        <w:pStyle w:val="ListParagraph"/>
        <w:numPr>
          <w:ilvl w:val="0"/>
          <w:numId w:val="10"/>
        </w:numPr>
        <w:spacing w:after="160" w:line="259" w:lineRule="auto"/>
      </w:pPr>
      <w:r w:rsidRPr="00A22363">
        <w:rPr>
          <w:color w:val="2F5496" w:themeColor="accent1" w:themeShade="BF"/>
        </w:rPr>
        <w:t xml:space="preserve">InterchangeInBoxEx </w:t>
      </w:r>
      <w:r>
        <w:t>– able to search by date range and interchange control number</w:t>
      </w:r>
      <w:r w:rsidR="00573E2C">
        <w:t xml:space="preserve">. </w:t>
      </w:r>
      <w:r w:rsidR="00287A18">
        <w:t xml:space="preserve">The date needs to be in </w:t>
      </w:r>
      <w:r w:rsidR="005678D4">
        <w:t xml:space="preserve">YYYY-MM-DDTHH:mm:ss </w:t>
      </w:r>
      <w:r w:rsidR="00DB578F">
        <w:t xml:space="preserve">in UTC </w:t>
      </w:r>
      <w:r w:rsidR="005678D4">
        <w:t xml:space="preserve">format. </w:t>
      </w:r>
      <w:r w:rsidR="00DB578F">
        <w:t>The times can take an offset as well</w:t>
      </w:r>
      <w:r w:rsidR="00C71220">
        <w:t>: Ex – 2023-02-01T00:00:00-05:00</w:t>
      </w:r>
      <w:r w:rsidR="005678D4">
        <w:t xml:space="preserve"> </w:t>
      </w:r>
      <w:r w:rsidR="0093421A">
        <w:t>where the UTC offset is -05:00</w:t>
      </w:r>
      <w:r w:rsidR="00573E2C">
        <w:t xml:space="preserve">. </w:t>
      </w:r>
      <w:r w:rsidR="005678D4">
        <w:t xml:space="preserve">The </w:t>
      </w:r>
      <w:r w:rsidR="005678D4" w:rsidRPr="00E056B7">
        <w:rPr>
          <w:color w:val="2F5496" w:themeColor="accent1" w:themeShade="BF"/>
        </w:rPr>
        <w:t xml:space="preserve">InterchangeControlID </w:t>
      </w:r>
      <w:r w:rsidR="005678D4">
        <w:t xml:space="preserve">can be an empty string and ECGridIDTo, ECGridIDFrom and Mailbox can have a -1 </w:t>
      </w:r>
      <w:r w:rsidR="002C2CB7">
        <w:t>to get “ALL”.</w:t>
      </w:r>
    </w:p>
    <w:p w14:paraId="26D26BBA" w14:textId="3ED190D5" w:rsidR="00BC2FFD" w:rsidRDefault="00BC2FFD" w:rsidP="00BC2FFD">
      <w:pPr>
        <w:pStyle w:val="ListParagraph"/>
        <w:numPr>
          <w:ilvl w:val="0"/>
          <w:numId w:val="10"/>
        </w:numPr>
        <w:spacing w:after="160" w:line="259" w:lineRule="auto"/>
      </w:pPr>
      <w:r w:rsidRPr="00E056B7">
        <w:rPr>
          <w:color w:val="2F5496" w:themeColor="accent1" w:themeShade="BF"/>
        </w:rPr>
        <w:t xml:space="preserve">InterchangeOutBoxEx </w:t>
      </w:r>
      <w:r>
        <w:t>– able to search by date range and interchange control number.</w:t>
      </w:r>
      <w:r w:rsidR="005678D4">
        <w:t xml:space="preserve"> The date needs to be in YYYY-MM-DDTHH:mm:ss </w:t>
      </w:r>
      <w:r w:rsidR="0093421A">
        <w:t>in UTC format. The times can take an offset as well: Ex – 2023-02-01T00:00:00-05:00 where the UTC offset is -05:00</w:t>
      </w:r>
      <w:r w:rsidR="00573E2C">
        <w:t xml:space="preserve">. </w:t>
      </w:r>
      <w:r w:rsidR="002C2CB7">
        <w:t xml:space="preserve">The </w:t>
      </w:r>
      <w:r w:rsidR="002C2CB7" w:rsidRPr="00E056B7">
        <w:rPr>
          <w:color w:val="2F5496" w:themeColor="accent1" w:themeShade="BF"/>
        </w:rPr>
        <w:t xml:space="preserve">InterchangeControlID </w:t>
      </w:r>
      <w:r w:rsidR="002C2CB7">
        <w:t>can be an empty string and ECGridIDTo, ECGridIDFrom and Mailbox can have a -1 to get “ALL”.</w:t>
      </w:r>
    </w:p>
    <w:p w14:paraId="717B9290" w14:textId="77777777" w:rsidR="00BC2FFD" w:rsidRDefault="00BC2FFD" w:rsidP="00BC2FFD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To view the actual document, you can call the </w:t>
      </w:r>
      <w:r w:rsidRPr="00E056B7">
        <w:rPr>
          <w:color w:val="2F5496" w:themeColor="accent1" w:themeShade="BF"/>
        </w:rPr>
        <w:t xml:space="preserve">ParcelDownload </w:t>
      </w:r>
      <w:r>
        <w:t>function.</w:t>
      </w:r>
    </w:p>
    <w:p w14:paraId="2CB28FE8" w14:textId="77777777" w:rsidR="00BC2FFD" w:rsidRDefault="00BC2FFD" w:rsidP="00BC2FFD"/>
    <w:p w14:paraId="594778D8" w14:textId="77777777" w:rsidR="00BC2FFD" w:rsidRPr="006D500B" w:rsidRDefault="00BC2FFD" w:rsidP="00BC2FFD">
      <w:pPr>
        <w:rPr>
          <w:b/>
          <w:bCs/>
        </w:rPr>
      </w:pPr>
      <w:r w:rsidRPr="007231CE">
        <w:rPr>
          <w:b/>
          <w:bCs/>
        </w:rPr>
        <w:t>Docu</w:t>
      </w:r>
      <w:r w:rsidRPr="006D500B">
        <w:rPr>
          <w:b/>
          <w:bCs/>
        </w:rPr>
        <w:t>ment Error Checks</w:t>
      </w:r>
    </w:p>
    <w:p w14:paraId="25F3CDD6" w14:textId="5E69E8BD" w:rsidR="00BC2FFD" w:rsidRPr="006D500B" w:rsidRDefault="00BC2FFD" w:rsidP="00BC2FFD">
      <w:pPr>
        <w:pStyle w:val="ListParagraph"/>
        <w:numPr>
          <w:ilvl w:val="0"/>
          <w:numId w:val="9"/>
        </w:numPr>
        <w:spacing w:after="160" w:line="259" w:lineRule="auto"/>
      </w:pPr>
      <w:r w:rsidRPr="006D500B">
        <w:rPr>
          <w:color w:val="2F5496" w:themeColor="accent1" w:themeShade="BF"/>
        </w:rPr>
        <w:t>CallBackAddEx</w:t>
      </w:r>
    </w:p>
    <w:p w14:paraId="152C5CA4" w14:textId="77777777" w:rsidR="00BC2FFD" w:rsidRDefault="00BC2FFD" w:rsidP="00BC2FFD">
      <w:pPr>
        <w:pStyle w:val="ListParagraph"/>
        <w:numPr>
          <w:ilvl w:val="1"/>
          <w:numId w:val="9"/>
        </w:numPr>
        <w:spacing w:after="160" w:line="259" w:lineRule="auto"/>
      </w:pPr>
      <w:r>
        <w:t>Set SystemObject (network, mailbox, parcel)</w:t>
      </w:r>
    </w:p>
    <w:p w14:paraId="61EAC782" w14:textId="389EDB40" w:rsidR="00BC2FFD" w:rsidRDefault="00BC2FFD" w:rsidP="00BC2FFD">
      <w:pPr>
        <w:pStyle w:val="ListParagraph"/>
        <w:numPr>
          <w:ilvl w:val="1"/>
          <w:numId w:val="9"/>
        </w:numPr>
        <w:spacing w:after="160" w:line="259" w:lineRule="auto"/>
      </w:pPr>
      <w:r>
        <w:lastRenderedPageBreak/>
        <w:t xml:space="preserve">Set </w:t>
      </w:r>
      <w:r w:rsidRPr="00E056B7">
        <w:rPr>
          <w:color w:val="2F5496" w:themeColor="accent1" w:themeShade="BF"/>
        </w:rPr>
        <w:t xml:space="preserve">ObjectStatus </w:t>
      </w:r>
      <w:r>
        <w:t xml:space="preserve">– Invoke Callback for each parcel status that would need investigation. </w:t>
      </w:r>
      <w:r w:rsidR="00F706F8">
        <w:t>So,</w:t>
      </w:r>
      <w:r>
        <w:t xml:space="preserve"> if parcel reaches error status, Callback </w:t>
      </w:r>
      <w:r w:rsidR="00332243">
        <w:t>will</w:t>
      </w:r>
      <w:r>
        <w:t xml:space="preserve"> hit specified URL to </w:t>
      </w:r>
      <w:r w:rsidR="00332243">
        <w:t>act</w:t>
      </w:r>
      <w:r>
        <w:t xml:space="preserve"> on a specific parcel</w:t>
      </w:r>
      <w:r w:rsidR="00332243">
        <w:t xml:space="preserve">. </w:t>
      </w:r>
      <w:r>
        <w:t>For outbound errors, a Callback would need to be set for the outbox</w:t>
      </w:r>
      <w:r w:rsidR="00332243">
        <w:t xml:space="preserve">. </w:t>
      </w:r>
      <w:r>
        <w:t>For inbound errors, a Callback would need to be set for the inbox.</w:t>
      </w:r>
    </w:p>
    <w:p w14:paraId="06F4AE75" w14:textId="30E608E8" w:rsidR="00BC2FFD" w:rsidRDefault="00BC2FFD" w:rsidP="00BC2FFD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Call </w:t>
      </w:r>
      <w:r w:rsidRPr="00E056B7">
        <w:rPr>
          <w:color w:val="2F5496" w:themeColor="accent1" w:themeShade="BF"/>
        </w:rPr>
        <w:t xml:space="preserve">InterchangeManifest </w:t>
      </w:r>
      <w:r>
        <w:t>for specific parcel to get audit information for the errors</w:t>
      </w:r>
      <w:r w:rsidR="00332243">
        <w:t xml:space="preserve">. </w:t>
      </w:r>
      <w:r>
        <w:t>This will show each step/process through the ECGrid network.</w:t>
      </w:r>
    </w:p>
    <w:p w14:paraId="73D56504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t xml:space="preserve">Snippet from return set: </w:t>
      </w:r>
      <w:r>
        <w:br/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ManifestInfo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5C91323A" w14:textId="77777777" w:rsidR="00BC2FFD" w:rsidRPr="00814A7B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    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&lt;</w:t>
      </w:r>
      <w:r w:rsidRPr="00814A7B">
        <w:rPr>
          <w:rFonts w:ascii="Courier New" w:eastAsia="Times New Roman" w:hAnsi="Courier New" w:cs="Courier New"/>
          <w:color w:val="800000"/>
          <w:sz w:val="18"/>
          <w:szCs w:val="18"/>
          <w:lang w:val="de-DE"/>
        </w:rPr>
        <w:t>ManifestDate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&gt;</w:t>
      </w:r>
      <w:r w:rsidRPr="00814A7B"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  <w:t>2022-11-09T15:03:33.09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&lt;/</w:t>
      </w:r>
      <w:r w:rsidRPr="00814A7B">
        <w:rPr>
          <w:rFonts w:ascii="Courier New" w:eastAsia="Times New Roman" w:hAnsi="Courier New" w:cs="Courier New"/>
          <w:color w:val="800000"/>
          <w:sz w:val="18"/>
          <w:szCs w:val="18"/>
          <w:lang w:val="de-DE"/>
        </w:rPr>
        <w:t>ManifestDate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&gt;</w:t>
      </w:r>
    </w:p>
    <w:p w14:paraId="4940CAF0" w14:textId="77777777" w:rsidR="00BC2FFD" w:rsidRPr="00814A7B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</w:pPr>
      <w:r w:rsidRPr="00814A7B"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  <w:t>        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&lt;</w:t>
      </w:r>
      <w:r w:rsidRPr="00814A7B">
        <w:rPr>
          <w:rFonts w:ascii="Courier New" w:eastAsia="Times New Roman" w:hAnsi="Courier New" w:cs="Courier New"/>
          <w:color w:val="800000"/>
          <w:sz w:val="18"/>
          <w:szCs w:val="18"/>
          <w:lang w:val="de-DE"/>
        </w:rPr>
        <w:t>NetworkID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&gt;</w:t>
      </w:r>
      <w:r w:rsidRPr="00814A7B"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  <w:t>47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&lt;/</w:t>
      </w:r>
      <w:r w:rsidRPr="00814A7B">
        <w:rPr>
          <w:rFonts w:ascii="Courier New" w:eastAsia="Times New Roman" w:hAnsi="Courier New" w:cs="Courier New"/>
          <w:color w:val="800000"/>
          <w:sz w:val="18"/>
          <w:szCs w:val="18"/>
          <w:lang w:val="de-DE"/>
        </w:rPr>
        <w:t>NetworkID</w:t>
      </w:r>
      <w:r w:rsidRPr="00814A7B">
        <w:rPr>
          <w:rFonts w:ascii="Courier New" w:eastAsia="Times New Roman" w:hAnsi="Courier New" w:cs="Courier New"/>
          <w:color w:val="0000FF"/>
          <w:sz w:val="18"/>
          <w:szCs w:val="18"/>
          <w:lang w:val="de-DE"/>
        </w:rPr>
        <w:t>&gt;</w:t>
      </w:r>
    </w:p>
    <w:p w14:paraId="55B63A4B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4A7B">
        <w:rPr>
          <w:rFonts w:ascii="Courier New" w:eastAsia="Times New Roman" w:hAnsi="Courier New" w:cs="Courier New"/>
          <w:color w:val="000000"/>
          <w:sz w:val="18"/>
          <w:szCs w:val="18"/>
          <w:lang w:val="de-DE"/>
        </w:rPr>
        <w:t>    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NetworkName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Loren Data Corp. - ECGrid Testing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NetworkName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4AE738AB" w14:textId="77777777" w:rsidR="00BC2FFD" w:rsidRPr="004A3FBC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    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&lt;</w:t>
      </w:r>
      <w:r w:rsidRPr="004A3FBC">
        <w:rPr>
          <w:rFonts w:ascii="Courier New" w:eastAsia="Times New Roman" w:hAnsi="Courier New" w:cs="Courier New"/>
          <w:color w:val="800000"/>
          <w:sz w:val="18"/>
          <w:szCs w:val="18"/>
          <w:lang w:val="fr-FR"/>
        </w:rPr>
        <w:t>Type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&gt;</w:t>
      </w:r>
      <w:r w:rsidRPr="004A3FBC"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  <w:t>ECGridOS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&lt;/</w:t>
      </w:r>
      <w:r w:rsidRPr="004A3FBC">
        <w:rPr>
          <w:rFonts w:ascii="Courier New" w:eastAsia="Times New Roman" w:hAnsi="Courier New" w:cs="Courier New"/>
          <w:color w:val="800000"/>
          <w:sz w:val="18"/>
          <w:szCs w:val="18"/>
          <w:lang w:val="fr-FR"/>
        </w:rPr>
        <w:t>Type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&gt;</w:t>
      </w:r>
    </w:p>
    <w:p w14:paraId="2375E7C4" w14:textId="77777777" w:rsidR="00BC2FFD" w:rsidRPr="004A3FBC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</w:pPr>
      <w:r w:rsidRPr="004A3FBC"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  <w:t>        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&lt;</w:t>
      </w:r>
      <w:r w:rsidRPr="004A3FBC">
        <w:rPr>
          <w:rFonts w:ascii="Courier New" w:eastAsia="Times New Roman" w:hAnsi="Courier New" w:cs="Courier New"/>
          <w:color w:val="800000"/>
          <w:sz w:val="18"/>
          <w:szCs w:val="18"/>
          <w:lang w:val="fr-FR"/>
        </w:rPr>
        <w:t>ParcelID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&gt;</w:t>
      </w:r>
      <w:r w:rsidRPr="004A3FBC"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  <w:t>1416918926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&lt;/</w:t>
      </w:r>
      <w:r w:rsidRPr="004A3FBC">
        <w:rPr>
          <w:rFonts w:ascii="Courier New" w:eastAsia="Times New Roman" w:hAnsi="Courier New" w:cs="Courier New"/>
          <w:color w:val="800000"/>
          <w:sz w:val="18"/>
          <w:szCs w:val="18"/>
          <w:lang w:val="fr-FR"/>
        </w:rPr>
        <w:t>ParcelID</w:t>
      </w:r>
      <w:r w:rsidRPr="004A3FBC">
        <w:rPr>
          <w:rFonts w:ascii="Courier New" w:eastAsia="Times New Roman" w:hAnsi="Courier New" w:cs="Courier New"/>
          <w:color w:val="0000FF"/>
          <w:sz w:val="18"/>
          <w:szCs w:val="18"/>
          <w:lang w:val="fr-FR"/>
        </w:rPr>
        <w:t>&gt;</w:t>
      </w:r>
    </w:p>
    <w:p w14:paraId="7D491667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A3FBC">
        <w:rPr>
          <w:rFonts w:ascii="Courier New" w:eastAsia="Times New Roman" w:hAnsi="Courier New" w:cs="Courier New"/>
          <w:color w:val="000000"/>
          <w:sz w:val="18"/>
          <w:szCs w:val="18"/>
          <w:lang w:val="fr-FR"/>
        </w:rPr>
        <w:t>    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InterchangeID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0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InterchangeID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77ED6334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StatusCode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M2000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StatusCode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6903B068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StatusMessage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NETWORK-IN: Parcel Ready for Grid Processing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StatusMessage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4D9382FC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StatusColor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blue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StatusColor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2F14EB65" w14:textId="77777777" w:rsidR="00BC2FFD" w:rsidRPr="009D0662" w:rsidRDefault="00BC2FFD" w:rsidP="00BC2FFD">
      <w:pPr>
        <w:shd w:val="clear" w:color="auto" w:fill="FFFFFE"/>
        <w:spacing w:line="270" w:lineRule="atLeast"/>
        <w:ind w:left="144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662">
        <w:rPr>
          <w:rFonts w:ascii="Courier New" w:eastAsia="Times New Roman" w:hAnsi="Courier New" w:cs="Courier New"/>
          <w:color w:val="000000"/>
          <w:sz w:val="18"/>
          <w:szCs w:val="18"/>
        </w:rPr>
        <w:t>    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&lt;/</w:t>
      </w:r>
      <w:r w:rsidRPr="009D0662">
        <w:rPr>
          <w:rFonts w:ascii="Courier New" w:eastAsia="Times New Roman" w:hAnsi="Courier New" w:cs="Courier New"/>
          <w:color w:val="800000"/>
          <w:sz w:val="18"/>
          <w:szCs w:val="18"/>
        </w:rPr>
        <w:t>ManifestInfo</w:t>
      </w:r>
      <w:r w:rsidRPr="009D0662">
        <w:rPr>
          <w:rFonts w:ascii="Courier New" w:eastAsia="Times New Roman" w:hAnsi="Courier New" w:cs="Courier New"/>
          <w:color w:val="0000FF"/>
          <w:sz w:val="18"/>
          <w:szCs w:val="18"/>
        </w:rPr>
        <w:t>&gt;</w:t>
      </w:r>
    </w:p>
    <w:p w14:paraId="5097401B" w14:textId="77777777" w:rsidR="00BC2FFD" w:rsidRDefault="00BC2FFD" w:rsidP="00BC2FFD">
      <w:pPr>
        <w:pStyle w:val="ListParagraph"/>
        <w:ind w:left="1440"/>
      </w:pPr>
    </w:p>
    <w:p w14:paraId="55833169" w14:textId="77777777" w:rsidR="00BC2FFD" w:rsidRDefault="00BC2FFD" w:rsidP="00BC2FFD">
      <w:pPr>
        <w:pStyle w:val="ListParagraph"/>
        <w:ind w:left="0"/>
      </w:pPr>
    </w:p>
    <w:p w14:paraId="250B6EAD" w14:textId="524A8027" w:rsidR="00BC2FFD" w:rsidRPr="007231CE" w:rsidRDefault="005554A1" w:rsidP="00BC2FFD">
      <w:pPr>
        <w:pStyle w:val="ListParagraph"/>
        <w:ind w:left="0"/>
        <w:rPr>
          <w:b/>
          <w:bCs/>
        </w:rPr>
      </w:pPr>
      <w:r>
        <w:rPr>
          <w:b/>
          <w:bCs/>
        </w:rPr>
        <w:t>Administration</w:t>
      </w:r>
    </w:p>
    <w:p w14:paraId="42A19B0B" w14:textId="77777777" w:rsidR="00BC2FFD" w:rsidRDefault="00BC2FFD" w:rsidP="00BC2FFD">
      <w:pPr>
        <w:pStyle w:val="ListParagraph"/>
        <w:numPr>
          <w:ilvl w:val="0"/>
          <w:numId w:val="11"/>
        </w:numPr>
        <w:spacing w:after="160" w:line="259" w:lineRule="auto"/>
      </w:pPr>
      <w:r w:rsidRPr="00E056B7">
        <w:rPr>
          <w:color w:val="2F5496" w:themeColor="accent1" w:themeShade="BF"/>
        </w:rPr>
        <w:t xml:space="preserve">TPAddEx </w:t>
      </w:r>
      <w:r>
        <w:t>- Add new IDs to a mailbox. RoutingGroup is mandatory and usually ProductionA</w:t>
      </w:r>
    </w:p>
    <w:p w14:paraId="4CC5D7AD" w14:textId="77777777" w:rsidR="00BC2FFD" w:rsidRDefault="00BC2FFD" w:rsidP="00BC2FFD">
      <w:pPr>
        <w:pStyle w:val="ListParagraph"/>
        <w:numPr>
          <w:ilvl w:val="0"/>
          <w:numId w:val="11"/>
        </w:numPr>
        <w:spacing w:after="160" w:line="259" w:lineRule="auto"/>
      </w:pPr>
      <w:r w:rsidRPr="00E056B7">
        <w:rPr>
          <w:color w:val="2F5496" w:themeColor="accent1" w:themeShade="BF"/>
        </w:rPr>
        <w:t xml:space="preserve">MailboxAddEx </w:t>
      </w:r>
      <w:r>
        <w:t>– Add new mailbox to network. User needs to exist before creating mailbox</w:t>
      </w:r>
    </w:p>
    <w:p w14:paraId="5CEFEA27" w14:textId="77777777" w:rsidR="00BC2FFD" w:rsidRDefault="00BC2FFD" w:rsidP="00BC2FFD">
      <w:pPr>
        <w:pStyle w:val="ListParagraph"/>
        <w:numPr>
          <w:ilvl w:val="0"/>
          <w:numId w:val="11"/>
        </w:numPr>
        <w:spacing w:after="160" w:line="259" w:lineRule="auto"/>
      </w:pPr>
      <w:r>
        <w:t>To setup an interconnect/Trading partnership</w:t>
      </w:r>
    </w:p>
    <w:p w14:paraId="7AF6BFFE" w14:textId="69017D0B" w:rsidR="00BC2FFD" w:rsidRDefault="00BC2FFD" w:rsidP="00BC2FFD">
      <w:pPr>
        <w:pStyle w:val="ListParagraph"/>
        <w:numPr>
          <w:ilvl w:val="1"/>
          <w:numId w:val="11"/>
        </w:numPr>
        <w:spacing w:after="160" w:line="259" w:lineRule="auto"/>
      </w:pPr>
      <w:r w:rsidRPr="00007D67">
        <w:t xml:space="preserve">Call </w:t>
      </w:r>
      <w:r w:rsidRPr="00E056B7">
        <w:rPr>
          <w:color w:val="2F5496" w:themeColor="accent1" w:themeShade="BF"/>
        </w:rPr>
        <w:t xml:space="preserve">TPSearch </w:t>
      </w:r>
      <w:r>
        <w:t xml:space="preserve">– this will search the ECGrid network for the trading partner IDs to see if they are currently </w:t>
      </w:r>
      <w:r w:rsidR="00F706F8">
        <w:t>set up</w:t>
      </w:r>
      <w:r>
        <w:t xml:space="preserve"> on our network</w:t>
      </w:r>
      <w:r w:rsidR="00332243">
        <w:t xml:space="preserve">. </w:t>
      </w:r>
      <w:r>
        <w:t xml:space="preserve">Make sure -1 is set for NetworkID and MailboxID to search the entire ECGrid Network, not just a specific network node or mailbox. This will need to be called for each set of </w:t>
      </w:r>
      <w:r w:rsidR="00F706F8">
        <w:t>qualifiers</w:t>
      </w:r>
      <w:r>
        <w:t xml:space="preserve"> and IDs you want to setup the partnership.</w:t>
      </w:r>
    </w:p>
    <w:p w14:paraId="67306DB4" w14:textId="77777777" w:rsidR="00BC2FFD" w:rsidRDefault="00BC2FFD" w:rsidP="00BC2FFD">
      <w:pPr>
        <w:pStyle w:val="ListParagraph"/>
        <w:numPr>
          <w:ilvl w:val="1"/>
          <w:numId w:val="11"/>
        </w:numPr>
        <w:spacing w:after="160" w:line="259" w:lineRule="auto"/>
      </w:pPr>
      <w:r>
        <w:t>Capture the ECGridIDs (internal UUIDs for the qualifier and IDs)</w:t>
      </w:r>
    </w:p>
    <w:p w14:paraId="47ED8B1A" w14:textId="77777777" w:rsidR="00BC2FFD" w:rsidRDefault="00BC2FFD" w:rsidP="00BC2FFD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Call </w:t>
      </w:r>
      <w:r w:rsidRPr="00E056B7">
        <w:rPr>
          <w:color w:val="2F5496" w:themeColor="accent1" w:themeShade="BF"/>
        </w:rPr>
        <w:t xml:space="preserve">InterconnectAdd </w:t>
      </w:r>
      <w:r>
        <w:t>with the ECGridIDs captured with the TPSearch function</w:t>
      </w:r>
    </w:p>
    <w:p w14:paraId="7EFE2FD2" w14:textId="77777777" w:rsidR="00BC2FFD" w:rsidRDefault="00BC2FFD" w:rsidP="00BC2FFD">
      <w:pPr>
        <w:pStyle w:val="ListParagraph"/>
        <w:numPr>
          <w:ilvl w:val="0"/>
          <w:numId w:val="11"/>
        </w:numPr>
        <w:spacing w:after="160" w:line="259" w:lineRule="auto"/>
      </w:pPr>
      <w:r>
        <w:t>Resend Interchange – You need the ECGrid internal Interchange ID to resend an interchange.</w:t>
      </w:r>
    </w:p>
    <w:p w14:paraId="787D8126" w14:textId="77777777" w:rsidR="00BC2FFD" w:rsidRDefault="00BC2FFD" w:rsidP="00BC2FFD">
      <w:pPr>
        <w:pStyle w:val="ListParagraph"/>
        <w:numPr>
          <w:ilvl w:val="1"/>
          <w:numId w:val="11"/>
        </w:numPr>
        <w:spacing w:after="160" w:line="259" w:lineRule="auto"/>
      </w:pPr>
      <w:r w:rsidRPr="00E056B7">
        <w:rPr>
          <w:color w:val="2F5496" w:themeColor="accent1" w:themeShade="BF"/>
        </w:rPr>
        <w:t xml:space="preserve">InterchangeInboxEx </w:t>
      </w:r>
      <w:r>
        <w:t xml:space="preserve">or </w:t>
      </w:r>
      <w:r w:rsidRPr="00E056B7">
        <w:rPr>
          <w:color w:val="2F5496" w:themeColor="accent1" w:themeShade="BF"/>
        </w:rPr>
        <w:t>InterchangeOutboxEx</w:t>
      </w:r>
      <w:r>
        <w:t>– Search for the interchange you want using one of these calls and the ISA control number.</w:t>
      </w:r>
    </w:p>
    <w:p w14:paraId="01D0845F" w14:textId="77777777" w:rsidR="00BC2FFD" w:rsidRDefault="00BC2FFD" w:rsidP="00BC2FFD">
      <w:pPr>
        <w:pStyle w:val="ListParagraph"/>
        <w:numPr>
          <w:ilvl w:val="1"/>
          <w:numId w:val="11"/>
        </w:numPr>
        <w:spacing w:after="160" w:line="259" w:lineRule="auto"/>
      </w:pPr>
      <w:r>
        <w:t>Find the InterchangeID element value.</w:t>
      </w:r>
    </w:p>
    <w:p w14:paraId="1C80E8F9" w14:textId="751F7480" w:rsidR="001864A0" w:rsidRDefault="00BC2FFD" w:rsidP="005A5F8E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Call </w:t>
      </w:r>
      <w:r w:rsidRPr="00E056B7">
        <w:rPr>
          <w:color w:val="2F5496" w:themeColor="accent1" w:themeShade="BF"/>
        </w:rPr>
        <w:t xml:space="preserve">InterchangeResend </w:t>
      </w:r>
      <w:r>
        <w:t>with the InterchangeID value.</w:t>
      </w:r>
    </w:p>
    <w:p w14:paraId="7350DFC2" w14:textId="77777777" w:rsidR="0047458A" w:rsidRDefault="0047458A" w:rsidP="0047458A">
      <w:pPr>
        <w:pStyle w:val="ListParagraph"/>
        <w:spacing w:after="160" w:line="259" w:lineRule="auto"/>
        <w:ind w:left="1440"/>
      </w:pPr>
    </w:p>
    <w:p w14:paraId="76688B3B" w14:textId="28D55DEC" w:rsidR="005A5F8E" w:rsidRPr="005554A1" w:rsidRDefault="002D36A2" w:rsidP="005A5F8E">
      <w:pPr>
        <w:spacing w:after="160" w:line="259" w:lineRule="auto"/>
        <w:rPr>
          <w:b/>
          <w:bCs/>
        </w:rPr>
      </w:pPr>
      <w:r w:rsidRPr="005554A1">
        <w:rPr>
          <w:b/>
          <w:bCs/>
        </w:rPr>
        <w:t>Find Trading Partner IDs on ECGrid Network</w:t>
      </w:r>
    </w:p>
    <w:p w14:paraId="723198E8" w14:textId="46DCCAFD" w:rsidR="002D36A2" w:rsidRDefault="003E5E6D" w:rsidP="003E5E6D">
      <w:pPr>
        <w:pStyle w:val="ListParagraph"/>
        <w:numPr>
          <w:ilvl w:val="0"/>
          <w:numId w:val="14"/>
        </w:numPr>
        <w:spacing w:after="160" w:line="259" w:lineRule="auto"/>
      </w:pPr>
      <w:r w:rsidRPr="00E056B7">
        <w:rPr>
          <w:color w:val="2F5496" w:themeColor="accent1" w:themeShade="BF"/>
        </w:rPr>
        <w:t>TP</w:t>
      </w:r>
      <w:r w:rsidR="00057993" w:rsidRPr="00E056B7">
        <w:rPr>
          <w:color w:val="2F5496" w:themeColor="accent1" w:themeShade="BF"/>
        </w:rPr>
        <w:t>Find</w:t>
      </w:r>
      <w:r w:rsidRPr="00E056B7">
        <w:rPr>
          <w:color w:val="2F5496" w:themeColor="accent1" w:themeShade="BF"/>
        </w:rPr>
        <w:t xml:space="preserve">EX </w:t>
      </w:r>
      <w:r>
        <w:t xml:space="preserve">– Search the ECGrid Network by </w:t>
      </w:r>
      <w:r w:rsidR="00511E7B">
        <w:t>description</w:t>
      </w:r>
      <w:r w:rsidR="00332243">
        <w:t xml:space="preserve">. </w:t>
      </w:r>
      <w:r w:rsidR="006E0AA8">
        <w:t xml:space="preserve">-1 on NetworkID and MailboxID will allow a search </w:t>
      </w:r>
      <w:r w:rsidR="00607EC9">
        <w:t xml:space="preserve">across </w:t>
      </w:r>
      <w:r w:rsidR="00093483">
        <w:t>all</w:t>
      </w:r>
      <w:r w:rsidR="006E0AA8">
        <w:t xml:space="preserve"> our networks and mailboxes</w:t>
      </w:r>
      <w:r w:rsidR="00332243">
        <w:t xml:space="preserve">. </w:t>
      </w:r>
      <w:r w:rsidR="006E0AA8">
        <w:t xml:space="preserve">% at the </w:t>
      </w:r>
      <w:r w:rsidR="00DE4CF0">
        <w:t>beginning/</w:t>
      </w:r>
      <w:r w:rsidR="006E0AA8">
        <w:t xml:space="preserve">end of the </w:t>
      </w:r>
      <w:r w:rsidR="00511E7B">
        <w:t>description</w:t>
      </w:r>
      <w:r w:rsidR="006E0AA8">
        <w:t xml:space="preserve"> will </w:t>
      </w:r>
      <w:r w:rsidR="00DE4CF0">
        <w:t>wildcard the entry.</w:t>
      </w:r>
    </w:p>
    <w:p w14:paraId="653CFEE0" w14:textId="751AAA20" w:rsidR="00DF1F97" w:rsidRDefault="00EF4CE0" w:rsidP="00DF1F97">
      <w:pPr>
        <w:pStyle w:val="ListParagraph"/>
        <w:numPr>
          <w:ilvl w:val="1"/>
          <w:numId w:val="14"/>
        </w:numPr>
        <w:spacing w:after="160" w:line="259" w:lineRule="auto"/>
      </w:pPr>
      <w:r>
        <w:t>When using GET, you need to have %25 in front of the ID</w:t>
      </w:r>
      <w:r w:rsidR="00633B2C">
        <w:t xml:space="preserve"> so it is accepted in the HTTP request. Ex: %25DEMO%</w:t>
      </w:r>
    </w:p>
    <w:p w14:paraId="7AB293A7" w14:textId="6240DFC4" w:rsidR="0059771D" w:rsidRDefault="0059771D" w:rsidP="00DF1F97">
      <w:pPr>
        <w:pStyle w:val="ListParagraph"/>
        <w:numPr>
          <w:ilvl w:val="1"/>
          <w:numId w:val="14"/>
        </w:numPr>
        <w:spacing w:after="160" w:line="259" w:lineRule="auto"/>
      </w:pPr>
      <w:r>
        <w:t>If using POST with the parameters in the body, no need for the %25 in front. Ex: %DEMO%</w:t>
      </w:r>
    </w:p>
    <w:p w14:paraId="07A4F082" w14:textId="7BB725B7" w:rsidR="00FB5562" w:rsidRDefault="004A3FBC" w:rsidP="00E822BA">
      <w:pPr>
        <w:pStyle w:val="ListParagraph"/>
        <w:numPr>
          <w:ilvl w:val="0"/>
          <w:numId w:val="14"/>
        </w:numPr>
        <w:spacing w:after="160" w:line="259" w:lineRule="auto"/>
      </w:pPr>
      <w:r w:rsidRPr="00E056B7">
        <w:rPr>
          <w:color w:val="2F5496" w:themeColor="accent1" w:themeShade="BF"/>
        </w:rPr>
        <w:t>TP</w:t>
      </w:r>
      <w:r w:rsidR="008474C4" w:rsidRPr="00E056B7">
        <w:rPr>
          <w:color w:val="2F5496" w:themeColor="accent1" w:themeShade="BF"/>
        </w:rPr>
        <w:t>SearchEx</w:t>
      </w:r>
      <w:r w:rsidRPr="00E056B7">
        <w:rPr>
          <w:color w:val="2F5496" w:themeColor="accent1" w:themeShade="BF"/>
        </w:rPr>
        <w:t xml:space="preserve"> </w:t>
      </w:r>
      <w:r w:rsidR="008474C4">
        <w:t>–</w:t>
      </w:r>
      <w:r>
        <w:t xml:space="preserve"> </w:t>
      </w:r>
      <w:r w:rsidR="008474C4">
        <w:t>Search the ECGrid Network by qualifier and ID.</w:t>
      </w:r>
      <w:r w:rsidR="00AC1402" w:rsidRPr="00AC1402">
        <w:t xml:space="preserve"> </w:t>
      </w:r>
      <w:r w:rsidR="00AC1402">
        <w:t xml:space="preserve">% at the beginning/end of the </w:t>
      </w:r>
      <w:r w:rsidR="00AE3253">
        <w:t>qualifier and/or ID</w:t>
      </w:r>
      <w:r w:rsidR="00AC1402">
        <w:t xml:space="preserve"> will wildcard the entry</w:t>
      </w:r>
      <w:r w:rsidR="00AE3253">
        <w:t>.</w:t>
      </w:r>
    </w:p>
    <w:sectPr w:rsidR="00FB5562" w:rsidSect="00301C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167E" w14:textId="77777777" w:rsidR="00127638" w:rsidRDefault="00127638" w:rsidP="00F33A08">
      <w:r>
        <w:separator/>
      </w:r>
    </w:p>
  </w:endnote>
  <w:endnote w:type="continuationSeparator" w:id="0">
    <w:p w14:paraId="4802DFB2" w14:textId="77777777" w:rsidR="00127638" w:rsidRDefault="00127638" w:rsidP="00F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1B0" w14:textId="77777777" w:rsidR="009455B7" w:rsidRDefault="0094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A72" w14:textId="77777777" w:rsidR="00EB17D3" w:rsidRDefault="00F33A08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E509" wp14:editId="5A6AAF8E">
              <wp:simplePos x="0" y="0"/>
              <wp:positionH relativeFrom="column">
                <wp:posOffset>-635</wp:posOffset>
              </wp:positionH>
              <wp:positionV relativeFrom="paragraph">
                <wp:posOffset>49530</wp:posOffset>
              </wp:positionV>
              <wp:extent cx="647276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7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BE22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9pt" to="509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63BBD56F" w14:textId="3062A0A3" w:rsidR="001545FB" w:rsidRPr="001545FB" w:rsidRDefault="001545FB">
    <w:pPr>
      <w:pStyle w:val="Footer"/>
      <w:rPr>
        <w:sz w:val="16"/>
        <w:szCs w:val="16"/>
      </w:rPr>
    </w:pPr>
    <w:r>
      <w:rPr>
        <w:sz w:val="16"/>
        <w:szCs w:val="16"/>
      </w:rPr>
      <w:t>Loren Data Corp.</w:t>
    </w:r>
    <w:r w:rsidR="00A14EB5">
      <w:rPr>
        <w:sz w:val="16"/>
        <w:szCs w:val="16"/>
      </w:rPr>
      <w:t xml:space="preserve"> - ECGrid</w:t>
    </w:r>
    <w:r>
      <w:rPr>
        <w:sz w:val="16"/>
        <w:szCs w:val="16"/>
      </w:rPr>
      <w:t xml:space="preserve"> | Confidential</w:t>
    </w:r>
    <w:r>
      <w:rPr>
        <w:sz w:val="16"/>
        <w:szCs w:val="16"/>
      </w:rPr>
      <w:tab/>
    </w:r>
    <w:r w:rsidR="00EB17D3" w:rsidRPr="00EB17D3">
      <w:rPr>
        <w:sz w:val="12"/>
        <w:szCs w:val="12"/>
      </w:rPr>
      <w:t>rev. 2022-0</w:t>
    </w:r>
    <w:r w:rsidR="0081789D">
      <w:rPr>
        <w:sz w:val="12"/>
        <w:szCs w:val="12"/>
      </w:rPr>
      <w:t>3</w:t>
    </w:r>
    <w:r>
      <w:rPr>
        <w:sz w:val="16"/>
        <w:szCs w:val="16"/>
      </w:rPr>
      <w:tab/>
    </w:r>
    <w:r w:rsidR="00EB17D3" w:rsidRPr="00EB17D3">
      <w:rPr>
        <w:sz w:val="16"/>
        <w:szCs w:val="16"/>
      </w:rPr>
      <w:t xml:space="preserve">Page </w:t>
    </w:r>
    <w:r w:rsidR="00EB17D3" w:rsidRPr="00EB17D3">
      <w:rPr>
        <w:b/>
        <w:bCs/>
        <w:sz w:val="16"/>
        <w:szCs w:val="16"/>
      </w:rPr>
      <w:fldChar w:fldCharType="begin"/>
    </w:r>
    <w:r w:rsidR="00EB17D3" w:rsidRPr="00EB17D3">
      <w:rPr>
        <w:b/>
        <w:bCs/>
        <w:sz w:val="16"/>
        <w:szCs w:val="16"/>
      </w:rPr>
      <w:instrText xml:space="preserve"> PAGE  \* Arabic  \* MERGEFORMAT </w:instrText>
    </w:r>
    <w:r w:rsidR="00EB17D3" w:rsidRPr="00EB17D3">
      <w:rPr>
        <w:b/>
        <w:bCs/>
        <w:sz w:val="16"/>
        <w:szCs w:val="16"/>
      </w:rPr>
      <w:fldChar w:fldCharType="separate"/>
    </w:r>
    <w:r w:rsidR="00EB17D3" w:rsidRPr="00EB17D3">
      <w:rPr>
        <w:b/>
        <w:bCs/>
        <w:noProof/>
        <w:sz w:val="16"/>
        <w:szCs w:val="16"/>
      </w:rPr>
      <w:t>1</w:t>
    </w:r>
    <w:r w:rsidR="00EB17D3" w:rsidRPr="00EB17D3">
      <w:rPr>
        <w:b/>
        <w:bCs/>
        <w:sz w:val="16"/>
        <w:szCs w:val="16"/>
      </w:rPr>
      <w:fldChar w:fldCharType="end"/>
    </w:r>
    <w:r w:rsidR="00EB17D3" w:rsidRPr="00EB17D3">
      <w:rPr>
        <w:sz w:val="16"/>
        <w:szCs w:val="16"/>
      </w:rPr>
      <w:t xml:space="preserve"> of </w:t>
    </w:r>
    <w:r w:rsidR="00EB17D3" w:rsidRPr="00EB17D3">
      <w:rPr>
        <w:b/>
        <w:bCs/>
        <w:sz w:val="16"/>
        <w:szCs w:val="16"/>
      </w:rPr>
      <w:fldChar w:fldCharType="begin"/>
    </w:r>
    <w:r w:rsidR="00EB17D3" w:rsidRPr="00EB17D3">
      <w:rPr>
        <w:b/>
        <w:bCs/>
        <w:sz w:val="16"/>
        <w:szCs w:val="16"/>
      </w:rPr>
      <w:instrText xml:space="preserve"> NUMPAGES  \* Arabic  \* MERGEFORMAT </w:instrText>
    </w:r>
    <w:r w:rsidR="00EB17D3" w:rsidRPr="00EB17D3">
      <w:rPr>
        <w:b/>
        <w:bCs/>
        <w:sz w:val="16"/>
        <w:szCs w:val="16"/>
      </w:rPr>
      <w:fldChar w:fldCharType="separate"/>
    </w:r>
    <w:r w:rsidR="00EB17D3" w:rsidRPr="00EB17D3">
      <w:rPr>
        <w:b/>
        <w:bCs/>
        <w:noProof/>
        <w:sz w:val="16"/>
        <w:szCs w:val="16"/>
      </w:rPr>
      <w:t>2</w:t>
    </w:r>
    <w:r w:rsidR="00EB17D3" w:rsidRPr="00EB17D3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41C3" w14:textId="77777777" w:rsidR="009455B7" w:rsidRDefault="0094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18D" w14:textId="77777777" w:rsidR="00127638" w:rsidRDefault="00127638" w:rsidP="00F33A08">
      <w:r>
        <w:separator/>
      </w:r>
    </w:p>
  </w:footnote>
  <w:footnote w:type="continuationSeparator" w:id="0">
    <w:p w14:paraId="76464551" w14:textId="77777777" w:rsidR="00127638" w:rsidRDefault="00127638" w:rsidP="00F3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4CA3" w14:textId="77777777" w:rsidR="009455B7" w:rsidRDefault="0094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653" w14:textId="03C0185A" w:rsidR="00F33A08" w:rsidRDefault="00A14EB5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DEF9C14" wp14:editId="23B6CE4F">
          <wp:simplePos x="0" y="0"/>
          <wp:positionH relativeFrom="column">
            <wp:posOffset>5438291</wp:posOffset>
          </wp:positionH>
          <wp:positionV relativeFrom="paragraph">
            <wp:posOffset>-283682</wp:posOffset>
          </wp:positionV>
          <wp:extent cx="1031875" cy="415290"/>
          <wp:effectExtent l="0" t="0" r="0" b="3810"/>
          <wp:wrapThrough wrapText="bothSides">
            <wp:wrapPolygon edited="0">
              <wp:start x="0" y="0"/>
              <wp:lineTo x="0" y="20807"/>
              <wp:lineTo x="21135" y="20807"/>
              <wp:lineTo x="211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52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78B7C" wp14:editId="704993C2">
              <wp:simplePos x="0" y="0"/>
              <wp:positionH relativeFrom="column">
                <wp:posOffset>-635</wp:posOffset>
              </wp:positionH>
              <wp:positionV relativeFrom="paragraph">
                <wp:posOffset>164253</wp:posOffset>
              </wp:positionV>
              <wp:extent cx="6493934" cy="0"/>
              <wp:effectExtent l="0" t="0" r="2159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39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976D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95pt" to="51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t>ECGrid 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D2A" w14:textId="77777777" w:rsidR="009455B7" w:rsidRDefault="0094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A8"/>
      </v:shape>
    </w:pict>
  </w:numPicBullet>
  <w:abstractNum w:abstractNumId="0" w15:restartNumberingAfterBreak="0">
    <w:nsid w:val="0BA97A75"/>
    <w:multiLevelType w:val="hybridMultilevel"/>
    <w:tmpl w:val="3B62A2B0"/>
    <w:lvl w:ilvl="0" w:tplc="DA12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E5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D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4A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0B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E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83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25B"/>
    <w:multiLevelType w:val="hybridMultilevel"/>
    <w:tmpl w:val="43EE9570"/>
    <w:lvl w:ilvl="0" w:tplc="8B8260A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D11"/>
    <w:multiLevelType w:val="hybridMultilevel"/>
    <w:tmpl w:val="A04C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5A07"/>
    <w:multiLevelType w:val="hybridMultilevel"/>
    <w:tmpl w:val="FC140E60"/>
    <w:lvl w:ilvl="0" w:tplc="EFBC8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B6EC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620D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8E0E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A0AB0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7FE54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B6A86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F4CD5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B0A5E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E7322"/>
    <w:multiLevelType w:val="hybridMultilevel"/>
    <w:tmpl w:val="73EE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7228"/>
    <w:multiLevelType w:val="hybridMultilevel"/>
    <w:tmpl w:val="4CD0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24B6"/>
    <w:multiLevelType w:val="hybridMultilevel"/>
    <w:tmpl w:val="241210F6"/>
    <w:lvl w:ilvl="0" w:tplc="17465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A6CC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E45B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AA50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7A05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E46A7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FAA6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EE54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00E62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43310"/>
    <w:multiLevelType w:val="hybridMultilevel"/>
    <w:tmpl w:val="374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CE1"/>
    <w:multiLevelType w:val="hybridMultilevel"/>
    <w:tmpl w:val="25F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758E"/>
    <w:multiLevelType w:val="hybridMultilevel"/>
    <w:tmpl w:val="2B0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74EA3"/>
    <w:multiLevelType w:val="hybridMultilevel"/>
    <w:tmpl w:val="BBF65BFE"/>
    <w:lvl w:ilvl="0" w:tplc="C3E02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54FE"/>
    <w:multiLevelType w:val="hybridMultilevel"/>
    <w:tmpl w:val="BA0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39A2"/>
    <w:multiLevelType w:val="hybridMultilevel"/>
    <w:tmpl w:val="5FA6BE82"/>
    <w:lvl w:ilvl="0" w:tplc="FE84D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17AFC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6EC00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7405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C8D3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94FF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2CA6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1AA5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C72A48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56107"/>
    <w:multiLevelType w:val="hybridMultilevel"/>
    <w:tmpl w:val="18AAA6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3845">
    <w:abstractNumId w:val="10"/>
  </w:num>
  <w:num w:numId="2" w16cid:durableId="1416436271">
    <w:abstractNumId w:val="0"/>
  </w:num>
  <w:num w:numId="3" w16cid:durableId="1295526555">
    <w:abstractNumId w:val="12"/>
  </w:num>
  <w:num w:numId="4" w16cid:durableId="1355619274">
    <w:abstractNumId w:val="3"/>
  </w:num>
  <w:num w:numId="5" w16cid:durableId="1198662526">
    <w:abstractNumId w:val="6"/>
  </w:num>
  <w:num w:numId="6" w16cid:durableId="1848136783">
    <w:abstractNumId w:val="1"/>
  </w:num>
  <w:num w:numId="7" w16cid:durableId="1978953082">
    <w:abstractNumId w:val="8"/>
  </w:num>
  <w:num w:numId="8" w16cid:durableId="643781688">
    <w:abstractNumId w:val="2"/>
  </w:num>
  <w:num w:numId="9" w16cid:durableId="1094517809">
    <w:abstractNumId w:val="7"/>
  </w:num>
  <w:num w:numId="10" w16cid:durableId="209537474">
    <w:abstractNumId w:val="5"/>
  </w:num>
  <w:num w:numId="11" w16cid:durableId="1796751876">
    <w:abstractNumId w:val="4"/>
  </w:num>
  <w:num w:numId="12" w16cid:durableId="1407024596">
    <w:abstractNumId w:val="11"/>
  </w:num>
  <w:num w:numId="13" w16cid:durableId="1944456018">
    <w:abstractNumId w:val="13"/>
  </w:num>
  <w:num w:numId="14" w16cid:durableId="684938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1F"/>
    <w:rsid w:val="00003C87"/>
    <w:rsid w:val="000327C4"/>
    <w:rsid w:val="00044DD9"/>
    <w:rsid w:val="00057993"/>
    <w:rsid w:val="00093483"/>
    <w:rsid w:val="00127638"/>
    <w:rsid w:val="001545FB"/>
    <w:rsid w:val="001821F0"/>
    <w:rsid w:val="001864A0"/>
    <w:rsid w:val="001D6978"/>
    <w:rsid w:val="001F5360"/>
    <w:rsid w:val="001F6272"/>
    <w:rsid w:val="00287A18"/>
    <w:rsid w:val="002C2CB7"/>
    <w:rsid w:val="002D36A2"/>
    <w:rsid w:val="00301C55"/>
    <w:rsid w:val="00307267"/>
    <w:rsid w:val="003140C9"/>
    <w:rsid w:val="00332243"/>
    <w:rsid w:val="003E5E6D"/>
    <w:rsid w:val="003E7165"/>
    <w:rsid w:val="00422406"/>
    <w:rsid w:val="00453322"/>
    <w:rsid w:val="0047458A"/>
    <w:rsid w:val="004A3FBC"/>
    <w:rsid w:val="004A7C02"/>
    <w:rsid w:val="004B58B8"/>
    <w:rsid w:val="00500E63"/>
    <w:rsid w:val="00511E7B"/>
    <w:rsid w:val="005554A1"/>
    <w:rsid w:val="00564EFF"/>
    <w:rsid w:val="005678D4"/>
    <w:rsid w:val="00573E2C"/>
    <w:rsid w:val="00591EEE"/>
    <w:rsid w:val="0059771D"/>
    <w:rsid w:val="005A5F8E"/>
    <w:rsid w:val="005C5B69"/>
    <w:rsid w:val="00607EC9"/>
    <w:rsid w:val="00633B2C"/>
    <w:rsid w:val="006746D1"/>
    <w:rsid w:val="0068291F"/>
    <w:rsid w:val="006D500B"/>
    <w:rsid w:val="006E0AA8"/>
    <w:rsid w:val="006F72CC"/>
    <w:rsid w:val="007231CE"/>
    <w:rsid w:val="007D6E9C"/>
    <w:rsid w:val="007E478F"/>
    <w:rsid w:val="007E6893"/>
    <w:rsid w:val="007E718C"/>
    <w:rsid w:val="007F0F97"/>
    <w:rsid w:val="00814A7B"/>
    <w:rsid w:val="0081789D"/>
    <w:rsid w:val="0082654F"/>
    <w:rsid w:val="00834798"/>
    <w:rsid w:val="008474C4"/>
    <w:rsid w:val="00850D71"/>
    <w:rsid w:val="008F56DC"/>
    <w:rsid w:val="00924F80"/>
    <w:rsid w:val="0093421A"/>
    <w:rsid w:val="009347A4"/>
    <w:rsid w:val="009455B7"/>
    <w:rsid w:val="00967D52"/>
    <w:rsid w:val="009D0205"/>
    <w:rsid w:val="00A14EB5"/>
    <w:rsid w:val="00A22363"/>
    <w:rsid w:val="00A6052C"/>
    <w:rsid w:val="00AC1402"/>
    <w:rsid w:val="00AE3253"/>
    <w:rsid w:val="00B7619F"/>
    <w:rsid w:val="00B9414B"/>
    <w:rsid w:val="00BC2FFD"/>
    <w:rsid w:val="00C4192D"/>
    <w:rsid w:val="00C463FB"/>
    <w:rsid w:val="00C71220"/>
    <w:rsid w:val="00C7330C"/>
    <w:rsid w:val="00CE5058"/>
    <w:rsid w:val="00CF6EDB"/>
    <w:rsid w:val="00D43C77"/>
    <w:rsid w:val="00D722F4"/>
    <w:rsid w:val="00D82536"/>
    <w:rsid w:val="00DA66A7"/>
    <w:rsid w:val="00DB578F"/>
    <w:rsid w:val="00DD5337"/>
    <w:rsid w:val="00DE4CF0"/>
    <w:rsid w:val="00DF1F97"/>
    <w:rsid w:val="00E056B7"/>
    <w:rsid w:val="00E12195"/>
    <w:rsid w:val="00E15297"/>
    <w:rsid w:val="00E646FB"/>
    <w:rsid w:val="00E822BA"/>
    <w:rsid w:val="00EB17D3"/>
    <w:rsid w:val="00EF4CE0"/>
    <w:rsid w:val="00F33A08"/>
    <w:rsid w:val="00F706F8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C21D6C3"/>
  <w15:chartTrackingRefBased/>
  <w15:docId w15:val="{367976A1-945D-4C6B-BA80-1144DF88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F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9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08"/>
  </w:style>
  <w:style w:type="paragraph" w:styleId="Footer">
    <w:name w:val="footer"/>
    <w:basedOn w:val="Normal"/>
    <w:link w:val="FooterChar"/>
    <w:uiPriority w:val="99"/>
    <w:unhideWhenUsed/>
    <w:rsid w:val="00F3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08"/>
  </w:style>
  <w:style w:type="paragraph" w:styleId="Revision">
    <w:name w:val="Revision"/>
    <w:hidden/>
    <w:uiPriority w:val="99"/>
    <w:semiHidden/>
    <w:rsid w:val="00834798"/>
  </w:style>
  <w:style w:type="character" w:customStyle="1" w:styleId="Heading1Char">
    <w:name w:val="Heading 1 Char"/>
    <w:basedOn w:val="DefaultParagraphFont"/>
    <w:link w:val="Heading1"/>
    <w:uiPriority w:val="9"/>
    <w:rsid w:val="00BC2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87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.ecgrid.io/v4.1/pro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LorenData/ECGrid-API/wiki/API-Cal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4FEEEF7C8554FBD550377196468A5" ma:contentTypeVersion="16" ma:contentTypeDescription="Create a new document." ma:contentTypeScope="" ma:versionID="82a6440424f918ef3a10f9f37504308f">
  <xsd:schema xmlns:xsd="http://www.w3.org/2001/XMLSchema" xmlns:xs="http://www.w3.org/2001/XMLSchema" xmlns:p="http://schemas.microsoft.com/office/2006/metadata/properties" xmlns:ns2="6c7dc6ed-c504-4f0a-b9f6-ce2e2c0c1f69" xmlns:ns3="52ae3032-35a6-4771-91c6-43e5ae5bd69a" targetNamespace="http://schemas.microsoft.com/office/2006/metadata/properties" ma:root="true" ma:fieldsID="172782462456d77605b56c135c95e2c0" ns2:_="" ns3:_="">
    <xsd:import namespace="6c7dc6ed-c504-4f0a-b9f6-ce2e2c0c1f69"/>
    <xsd:import namespace="52ae3032-35a6-4771-91c6-43e5ae5bd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c6ed-c504-4f0a-b9f6-ce2e2c0c1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96e8a1d-6d42-4814-b2bb-a97e580a0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e3032-35a6-4771-91c6-43e5ae5bd6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58b0c8-fa5c-4ea3-957c-c9336e717971}" ma:internalName="TaxCatchAll" ma:showField="CatchAllData" ma:web="52ae3032-35a6-4771-91c6-43e5ae5bd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dc6ed-c504-4f0a-b9f6-ce2e2c0c1f69">
      <Terms xmlns="http://schemas.microsoft.com/office/infopath/2007/PartnerControls"/>
    </lcf76f155ced4ddcb4097134ff3c332f>
    <TaxCatchAll xmlns="52ae3032-35a6-4771-91c6-43e5ae5bd69a"/>
  </documentManagement>
</p:properties>
</file>

<file path=customXml/itemProps1.xml><?xml version="1.0" encoding="utf-8"?>
<ds:datastoreItem xmlns:ds="http://schemas.openxmlformats.org/officeDocument/2006/customXml" ds:itemID="{7C3F59C1-CD27-44BE-8CC4-56AE57ACD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9295F-A2E7-4313-B7E8-A3CCB270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dc6ed-c504-4f0a-b9f6-ce2e2c0c1f69"/>
    <ds:schemaRef ds:uri="52ae3032-35a6-4771-91c6-43e5ae5bd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446C-F3BA-491D-8E5D-9B24A3864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0CF0F-B77A-4A53-8F78-610190B723F0}">
  <ds:schemaRefs>
    <ds:schemaRef ds:uri="52ae3032-35a6-4771-91c6-43e5ae5bd69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c7dc6ed-c504-4f0a-b9f6-ce2e2c0c1f6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D'Angelo</dc:creator>
  <cp:keywords/>
  <dc:description/>
  <cp:lastModifiedBy>Crystal Kuczynski</cp:lastModifiedBy>
  <cp:revision>2</cp:revision>
  <cp:lastPrinted>2022-01-06T14:31:00Z</cp:lastPrinted>
  <dcterms:created xsi:type="dcterms:W3CDTF">2023-12-06T12:27:00Z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0x0101002324FEEEF7C8554FBD550377196468A5</vt:lpwstr>
  </property>
</Properties>
</file>